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3C" w:rsidRPr="008C2B3C" w:rsidRDefault="002F734B" w:rsidP="008C2B3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14880" cy="8162925"/>
            <wp:effectExtent l="19050" t="0" r="0" b="0"/>
            <wp:docPr id="1" name="Рисунок 1" descr="C:\Users\секретарь\Desktop\Новая папка\7. Положение о порядке обучения по индивидуальному учебному план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овая папка\7. Положение о порядке обучения по индивидуальному учебному плану.jpeg"/>
                    <pic:cNvPicPr>
                      <a:picLocks noChangeAspect="1" noChangeArrowheads="1"/>
                    </pic:cNvPicPr>
                  </pic:nvPicPr>
                  <pic:blipFill>
                    <a:blip r:embed="rId4" cstate="print"/>
                    <a:srcRect/>
                    <a:stretch>
                      <a:fillRect/>
                    </a:stretch>
                  </pic:blipFill>
                  <pic:spPr bwMode="auto">
                    <a:xfrm>
                      <a:off x="0" y="0"/>
                      <a:ext cx="6216732" cy="8165358"/>
                    </a:xfrm>
                    <a:prstGeom prst="rect">
                      <a:avLst/>
                    </a:prstGeom>
                    <a:noFill/>
                    <a:ln w="9525">
                      <a:noFill/>
                      <a:miter lim="800000"/>
                      <a:headEnd/>
                      <a:tailEnd/>
                    </a:ln>
                  </pic:spPr>
                </pic:pic>
              </a:graphicData>
            </a:graphic>
          </wp:inline>
        </w:drawing>
      </w:r>
    </w:p>
    <w:p w:rsidR="008C2B3C" w:rsidRPr="008C2B3C" w:rsidRDefault="008C2B3C" w:rsidP="008C2B3C">
      <w:pPr>
        <w:spacing w:after="0" w:line="240" w:lineRule="auto"/>
        <w:jc w:val="center"/>
        <w:rPr>
          <w:rFonts w:ascii="Times New Roman" w:hAnsi="Times New Roman" w:cs="Times New Roman"/>
          <w:sz w:val="28"/>
          <w:szCs w:val="28"/>
        </w:rPr>
      </w:pPr>
    </w:p>
    <w:p w:rsidR="008C2B3C" w:rsidRDefault="008C2B3C" w:rsidP="00BD3048">
      <w:pPr>
        <w:jc w:val="center"/>
        <w:rPr>
          <w:rFonts w:ascii="Times New Roman" w:hAnsi="Times New Roman" w:cs="Times New Roman"/>
          <w:b/>
          <w:color w:val="000000"/>
          <w:sz w:val="28"/>
          <w:szCs w:val="28"/>
          <w:shd w:val="clear" w:color="auto" w:fill="FFFFFF"/>
        </w:rPr>
      </w:pPr>
    </w:p>
    <w:p w:rsidR="008C2B3C" w:rsidRDefault="008C2B3C" w:rsidP="00BD3048">
      <w:pPr>
        <w:jc w:val="center"/>
        <w:rPr>
          <w:rFonts w:ascii="Times New Roman" w:hAnsi="Times New Roman" w:cs="Times New Roman"/>
          <w:b/>
          <w:color w:val="000000"/>
          <w:sz w:val="28"/>
          <w:szCs w:val="28"/>
          <w:shd w:val="clear" w:color="auto" w:fill="FFFFFF"/>
        </w:rPr>
      </w:pPr>
    </w:p>
    <w:p w:rsidR="008C2B3C" w:rsidRDefault="008C2B3C" w:rsidP="00BD3048">
      <w:pPr>
        <w:jc w:val="center"/>
        <w:rPr>
          <w:rFonts w:ascii="Times New Roman" w:hAnsi="Times New Roman" w:cs="Times New Roman"/>
          <w:b/>
          <w:color w:val="000000"/>
          <w:sz w:val="28"/>
          <w:szCs w:val="28"/>
          <w:shd w:val="clear" w:color="auto" w:fill="FFFFFF"/>
        </w:rPr>
      </w:pPr>
    </w:p>
    <w:p w:rsidR="00BD3048" w:rsidRDefault="00BD3048" w:rsidP="00BD3048">
      <w:pPr>
        <w:tabs>
          <w:tab w:val="center" w:pos="4677"/>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ab/>
      </w:r>
      <w:r w:rsidRPr="00BD3048">
        <w:rPr>
          <w:rFonts w:ascii="Times New Roman" w:hAnsi="Times New Roman" w:cs="Times New Roman"/>
          <w:b/>
          <w:color w:val="000000"/>
          <w:sz w:val="28"/>
          <w:szCs w:val="28"/>
          <w:shd w:val="clear" w:color="auto" w:fill="FFFFFF"/>
        </w:rPr>
        <w:t>I. Общие положения</w:t>
      </w:r>
      <w:r w:rsidRPr="00BD3048">
        <w:rPr>
          <w:rFonts w:ascii="Times New Roman" w:hAnsi="Times New Roman" w:cs="Times New Roman"/>
          <w:b/>
          <w:color w:val="000000"/>
          <w:sz w:val="28"/>
          <w:szCs w:val="28"/>
        </w:rPr>
        <w:br/>
      </w:r>
      <w:r w:rsidRPr="00BD3048">
        <w:rPr>
          <w:rFonts w:ascii="Times New Roman" w:hAnsi="Times New Roman" w:cs="Times New Roman"/>
          <w:color w:val="000000"/>
          <w:sz w:val="28"/>
          <w:szCs w:val="28"/>
          <w:shd w:val="clear" w:color="auto" w:fill="FFFFFF"/>
        </w:rPr>
        <w:t>1.1. Настоящее Положение «О порядке обучения по индивидуальному учебному плану в образовательной организации» (далее – Положение) разработано на основании: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1.1.1. Федерального закона от 29 декабря 2012 г. № 273-ФЗ «Об образовании в Российской Федерации»;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1.1.3. Устава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1.3. Обучение по индивидуальному учебному пл</w:t>
      </w:r>
      <w:r w:rsidR="008C2B3C">
        <w:rPr>
          <w:rFonts w:ascii="Times New Roman" w:hAnsi="Times New Roman" w:cs="Times New Roman"/>
          <w:color w:val="000000"/>
          <w:sz w:val="28"/>
          <w:szCs w:val="28"/>
          <w:shd w:val="clear" w:color="auto" w:fill="FFFFFF"/>
        </w:rPr>
        <w:t xml:space="preserve">ану может быть организовано для </w:t>
      </w:r>
      <w:r w:rsidRPr="00BD3048">
        <w:rPr>
          <w:rFonts w:ascii="Times New Roman" w:hAnsi="Times New Roman" w:cs="Times New Roman"/>
          <w:color w:val="000000"/>
          <w:sz w:val="28"/>
          <w:szCs w:val="28"/>
          <w:shd w:val="clear" w:color="auto" w:fill="FFFFFF"/>
        </w:rPr>
        <w:t>учащихся:</w:t>
      </w:r>
      <w:r w:rsidRPr="00BD3048">
        <w:rPr>
          <w:rFonts w:ascii="Times New Roman" w:hAnsi="Times New Roman" w:cs="Times New Roman"/>
          <w:color w:val="000000"/>
          <w:sz w:val="28"/>
          <w:szCs w:val="28"/>
        </w:rPr>
        <w:br/>
      </w:r>
      <w:r w:rsidRPr="008C2B3C">
        <w:rPr>
          <w:rFonts w:ascii="Times New Roman" w:hAnsi="Times New Roman" w:cs="Times New Roman"/>
          <w:i/>
          <w:color w:val="000000"/>
          <w:sz w:val="28"/>
          <w:szCs w:val="28"/>
          <w:shd w:val="clear" w:color="auto" w:fill="FFFFFF"/>
        </w:rPr>
        <w:t>1.3.1.</w:t>
      </w:r>
      <w:r w:rsidRPr="00BD3048">
        <w:rPr>
          <w:rFonts w:ascii="Times New Roman" w:hAnsi="Times New Roman" w:cs="Times New Roman"/>
          <w:color w:val="000000"/>
          <w:sz w:val="28"/>
          <w:szCs w:val="28"/>
          <w:shd w:val="clear" w:color="auto" w:fill="FFFFFF"/>
        </w:rPr>
        <w:t xml:space="preserve"> с устойчивой </w:t>
      </w:r>
      <w:proofErr w:type="spellStart"/>
      <w:r w:rsidRPr="00BD3048">
        <w:rPr>
          <w:rFonts w:ascii="Times New Roman" w:hAnsi="Times New Roman" w:cs="Times New Roman"/>
          <w:color w:val="000000"/>
          <w:sz w:val="28"/>
          <w:szCs w:val="28"/>
          <w:shd w:val="clear" w:color="auto" w:fill="FFFFFF"/>
        </w:rPr>
        <w:t>дезадаптацией</w:t>
      </w:r>
      <w:proofErr w:type="spellEnd"/>
      <w:r w:rsidRPr="00BD3048">
        <w:rPr>
          <w:rFonts w:ascii="Times New Roman" w:hAnsi="Times New Roman" w:cs="Times New Roman"/>
          <w:color w:val="000000"/>
          <w:sz w:val="28"/>
          <w:szCs w:val="28"/>
          <w:shd w:val="clear" w:color="auto" w:fill="FFFFFF"/>
        </w:rPr>
        <w:t xml:space="preserve"> к школе и неспособностью к усвоению образовательных программ в условиях большого детского коллектива, а также положением в семье;</w:t>
      </w:r>
      <w:r w:rsidRPr="00BD3048">
        <w:rPr>
          <w:rFonts w:ascii="Times New Roman" w:hAnsi="Times New Roman" w:cs="Times New Roman"/>
          <w:color w:val="000000"/>
          <w:sz w:val="28"/>
          <w:szCs w:val="28"/>
        </w:rPr>
        <w:br/>
      </w:r>
      <w:r w:rsidRPr="008C2B3C">
        <w:rPr>
          <w:rFonts w:ascii="Times New Roman" w:hAnsi="Times New Roman" w:cs="Times New Roman"/>
          <w:i/>
          <w:color w:val="000000"/>
          <w:sz w:val="28"/>
          <w:szCs w:val="28"/>
          <w:shd w:val="clear" w:color="auto" w:fill="FFFFFF"/>
        </w:rPr>
        <w:t>1.3.2</w:t>
      </w:r>
      <w:r w:rsidRPr="00BD3048">
        <w:rPr>
          <w:rFonts w:ascii="Times New Roman" w:hAnsi="Times New Roman" w:cs="Times New Roman"/>
          <w:color w:val="000000"/>
          <w:sz w:val="28"/>
          <w:szCs w:val="28"/>
          <w:shd w:val="clear" w:color="auto" w:fill="FFFFFF"/>
        </w:rPr>
        <w:t>. с высокой степенью успешности в освоении программ;</w:t>
      </w:r>
      <w:r w:rsidRPr="00BD3048">
        <w:rPr>
          <w:rFonts w:ascii="Times New Roman" w:hAnsi="Times New Roman" w:cs="Times New Roman"/>
          <w:color w:val="000000"/>
          <w:sz w:val="28"/>
          <w:szCs w:val="28"/>
        </w:rPr>
        <w:br/>
      </w:r>
      <w:r w:rsidRPr="008C2B3C">
        <w:rPr>
          <w:rFonts w:ascii="Times New Roman" w:hAnsi="Times New Roman" w:cs="Times New Roman"/>
          <w:i/>
          <w:color w:val="000000"/>
          <w:sz w:val="28"/>
          <w:szCs w:val="28"/>
          <w:shd w:val="clear" w:color="auto" w:fill="FFFFFF"/>
        </w:rPr>
        <w:t>1.3.3.</w:t>
      </w:r>
      <w:r w:rsidRPr="00BD3048">
        <w:rPr>
          <w:rFonts w:ascii="Times New Roman" w:hAnsi="Times New Roman" w:cs="Times New Roman"/>
          <w:color w:val="000000"/>
          <w:sz w:val="28"/>
          <w:szCs w:val="28"/>
          <w:shd w:val="clear" w:color="auto" w:fill="FFFFFF"/>
        </w:rPr>
        <w:t xml:space="preserve"> с ограниченными возможностями здоровья;</w:t>
      </w:r>
      <w:r w:rsidRPr="00BD3048">
        <w:rPr>
          <w:rFonts w:ascii="Times New Roman" w:hAnsi="Times New Roman" w:cs="Times New Roman"/>
          <w:color w:val="000000"/>
          <w:sz w:val="28"/>
          <w:szCs w:val="28"/>
        </w:rPr>
        <w:br/>
      </w:r>
      <w:r w:rsidRPr="008C2B3C">
        <w:rPr>
          <w:rFonts w:ascii="Times New Roman" w:hAnsi="Times New Roman" w:cs="Times New Roman"/>
          <w:i/>
          <w:color w:val="000000"/>
          <w:sz w:val="28"/>
          <w:szCs w:val="28"/>
          <w:shd w:val="clear" w:color="auto" w:fill="FFFFFF"/>
        </w:rPr>
        <w:t>1.3.4.</w:t>
      </w:r>
      <w:r w:rsidRPr="00BD3048">
        <w:rPr>
          <w:rFonts w:ascii="Times New Roman" w:hAnsi="Times New Roman" w:cs="Times New Roman"/>
          <w:color w:val="000000"/>
          <w:sz w:val="28"/>
          <w:szCs w:val="28"/>
          <w:shd w:val="clear" w:color="auto" w:fill="FFFFFF"/>
        </w:rPr>
        <w:t xml:space="preserve"> по иным основаниям.</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1.7. На обучение по индивидуальному учебному плану распространяются федеральные государственные образовательные стандарты общего </w:t>
      </w:r>
      <w:r w:rsidRPr="00BD3048">
        <w:rPr>
          <w:rFonts w:ascii="Times New Roman" w:hAnsi="Times New Roman" w:cs="Times New Roman"/>
          <w:color w:val="000000"/>
          <w:sz w:val="28"/>
          <w:szCs w:val="28"/>
          <w:shd w:val="clear" w:color="auto" w:fill="FFFFFF"/>
        </w:rPr>
        <w:lastRenderedPageBreak/>
        <w:t>образования.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r w:rsidRPr="00BD3048">
        <w:rPr>
          <w:rFonts w:ascii="Times New Roman" w:hAnsi="Times New Roman" w:cs="Times New Roman"/>
          <w:color w:val="000000"/>
          <w:sz w:val="28"/>
          <w:szCs w:val="28"/>
        </w:rPr>
        <w:br/>
      </w:r>
    </w:p>
    <w:p w:rsidR="00BD3048" w:rsidRPr="00BD3048" w:rsidRDefault="00BD3048" w:rsidP="00BD3048">
      <w:pPr>
        <w:tabs>
          <w:tab w:val="center" w:pos="4677"/>
        </w:tabs>
        <w:jc w:val="center"/>
        <w:rPr>
          <w:rFonts w:ascii="Times New Roman" w:hAnsi="Times New Roman" w:cs="Times New Roman"/>
          <w:b/>
          <w:color w:val="000000"/>
          <w:sz w:val="28"/>
          <w:szCs w:val="28"/>
          <w:shd w:val="clear" w:color="auto" w:fill="FFFFFF"/>
        </w:rPr>
      </w:pPr>
      <w:r w:rsidRPr="00BD3048">
        <w:rPr>
          <w:rFonts w:ascii="Times New Roman" w:hAnsi="Times New Roman" w:cs="Times New Roman"/>
          <w:b/>
          <w:color w:val="000000"/>
          <w:sz w:val="28"/>
          <w:szCs w:val="28"/>
          <w:shd w:val="clear" w:color="auto" w:fill="FFFFFF"/>
        </w:rPr>
        <w:t>II. Перевод на обучение по индивидуальному учебному плану</w:t>
      </w:r>
    </w:p>
    <w:p w:rsidR="00BD3048" w:rsidRDefault="00BD3048" w:rsidP="00BD3048">
      <w:pPr>
        <w:tabs>
          <w:tab w:val="center" w:pos="4677"/>
        </w:tabs>
        <w:jc w:val="both"/>
        <w:rPr>
          <w:rFonts w:ascii="Times New Roman" w:hAnsi="Times New Roman" w:cs="Times New Roman"/>
          <w:color w:val="000000"/>
          <w:sz w:val="28"/>
          <w:szCs w:val="28"/>
        </w:rPr>
      </w:pPr>
      <w:r w:rsidRPr="00BD3048">
        <w:rPr>
          <w:rFonts w:ascii="Times New Roman" w:hAnsi="Times New Roman" w:cs="Times New Roman"/>
          <w:color w:val="000000"/>
          <w:sz w:val="28"/>
          <w:szCs w:val="28"/>
          <w:shd w:val="clear" w:color="auto" w:fill="FFFFFF"/>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2.6. Индивидуальный учебный план разрабатывается в соответствии со спецификой и возможностями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lastRenderedPageBreak/>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2.11. Заявления о переводе на обучение по индивидуальному учебному плану принимаются в течение учебного года до 15 мая (можно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2.12. Обучение по индивидуальному учебному плану начинается, как правило, с начала учебного года.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2.13. Перевод на обучение по индивидуальному учебному плану оформляется приказом руководителя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2.14. Индивидуальный учебный план утверждается решением педагогического совета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w:t>
      </w:r>
      <w:r w:rsidRPr="00BD3048">
        <w:rPr>
          <w:rFonts w:ascii="Times New Roman" w:hAnsi="Times New Roman" w:cs="Times New Roman"/>
          <w:color w:val="000000"/>
          <w:sz w:val="28"/>
          <w:szCs w:val="28"/>
          <w:shd w:val="clear" w:color="auto" w:fill="FFFFFF"/>
        </w:rPr>
        <w:lastRenderedPageBreak/>
        <w:t>приказом руководителя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r w:rsidRPr="00BD3048">
        <w:rPr>
          <w:rFonts w:ascii="Times New Roman" w:hAnsi="Times New Roman" w:cs="Times New Roman"/>
          <w:color w:val="000000"/>
          <w:sz w:val="28"/>
          <w:szCs w:val="28"/>
        </w:rPr>
        <w:br/>
      </w:r>
    </w:p>
    <w:p w:rsidR="008C2B3C" w:rsidRDefault="00BD3048" w:rsidP="008C2B3C">
      <w:pPr>
        <w:tabs>
          <w:tab w:val="center" w:pos="4677"/>
        </w:tabs>
        <w:jc w:val="center"/>
        <w:rPr>
          <w:rFonts w:ascii="Times New Roman" w:hAnsi="Times New Roman" w:cs="Times New Roman"/>
          <w:b/>
          <w:color w:val="000000"/>
          <w:sz w:val="28"/>
          <w:szCs w:val="28"/>
          <w:shd w:val="clear" w:color="auto" w:fill="FFFFFF"/>
        </w:rPr>
      </w:pPr>
      <w:r w:rsidRPr="00BD3048">
        <w:rPr>
          <w:rFonts w:ascii="Times New Roman" w:hAnsi="Times New Roman" w:cs="Times New Roman"/>
          <w:b/>
          <w:color w:val="000000"/>
          <w:sz w:val="28"/>
          <w:szCs w:val="28"/>
          <w:shd w:val="clear" w:color="auto" w:fill="FFFFFF"/>
        </w:rPr>
        <w:t>III. Требования к индивидуальному учебному плану начального общего образования</w:t>
      </w:r>
    </w:p>
    <w:p w:rsidR="00BD3048" w:rsidRDefault="00BD3048" w:rsidP="00BD3048">
      <w:pPr>
        <w:tabs>
          <w:tab w:val="center" w:pos="4677"/>
        </w:tabs>
        <w:jc w:val="both"/>
        <w:rPr>
          <w:rFonts w:ascii="Times New Roman" w:hAnsi="Times New Roman" w:cs="Times New Roman"/>
          <w:color w:val="000000"/>
          <w:sz w:val="28"/>
          <w:szCs w:val="28"/>
        </w:rPr>
      </w:pP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3.1.1. учебные занятия для углубленного изучения английского языка;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3.1.2. учебные занятия, обеспечивающие различные интересы обучающихся, в том числе этнокультурные;</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3.1.3. иные учебные предметы (с учетом потребностей обучающегося и возможностей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3.6. Количество учебных занятий за 4 учебных года не может составлять менее </w:t>
      </w:r>
      <w:r>
        <w:rPr>
          <w:rFonts w:ascii="Times New Roman" w:hAnsi="Times New Roman" w:cs="Times New Roman"/>
          <w:color w:val="000000"/>
          <w:sz w:val="28"/>
          <w:szCs w:val="28"/>
          <w:shd w:val="clear" w:color="auto" w:fill="FFFFFF"/>
        </w:rPr>
        <w:t>2904 часов и более 3</w:t>
      </w:r>
      <w:r w:rsidRPr="00BD3048">
        <w:rPr>
          <w:rFonts w:ascii="Times New Roman" w:hAnsi="Times New Roman" w:cs="Times New Roman"/>
          <w:color w:val="000000"/>
          <w:sz w:val="28"/>
          <w:szCs w:val="28"/>
          <w:shd w:val="clear" w:color="auto" w:fill="FFFFFF"/>
        </w:rPr>
        <w:t>345 часов.</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w:t>
      </w:r>
      <w:r w:rsidRPr="00BD3048">
        <w:rPr>
          <w:rFonts w:ascii="Times New Roman" w:hAnsi="Times New Roman" w:cs="Times New Roman"/>
          <w:color w:val="000000"/>
          <w:sz w:val="28"/>
          <w:szCs w:val="28"/>
          <w:shd w:val="clear" w:color="auto" w:fill="FFFFFF"/>
        </w:rPr>
        <w:lastRenderedPageBreak/>
        <w:t>программы начального общего образования составляет не более 1 года.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Pr="00BD3048">
        <w:rPr>
          <w:rFonts w:ascii="Times New Roman" w:hAnsi="Times New Roman" w:cs="Times New Roman"/>
          <w:color w:val="000000"/>
          <w:sz w:val="28"/>
          <w:szCs w:val="28"/>
        </w:rPr>
        <w:br/>
      </w:r>
    </w:p>
    <w:p w:rsidR="008C2B3C" w:rsidRDefault="00BD3048" w:rsidP="008C2B3C">
      <w:pPr>
        <w:tabs>
          <w:tab w:val="center" w:pos="4677"/>
        </w:tabs>
        <w:jc w:val="center"/>
        <w:rPr>
          <w:rFonts w:ascii="Times New Roman" w:hAnsi="Times New Roman" w:cs="Times New Roman"/>
          <w:b/>
          <w:color w:val="000000"/>
          <w:sz w:val="28"/>
          <w:szCs w:val="28"/>
          <w:shd w:val="clear" w:color="auto" w:fill="FFFFFF"/>
        </w:rPr>
      </w:pPr>
      <w:r w:rsidRPr="00BD3048">
        <w:rPr>
          <w:rFonts w:ascii="Times New Roman" w:hAnsi="Times New Roman" w:cs="Times New Roman"/>
          <w:b/>
          <w:color w:val="000000"/>
          <w:sz w:val="28"/>
          <w:szCs w:val="28"/>
          <w:shd w:val="clear" w:color="auto" w:fill="FFFFFF"/>
        </w:rPr>
        <w:t>IV. Требования к индивидуальному учебному плану основного общего образования</w:t>
      </w:r>
    </w:p>
    <w:p w:rsidR="00BD3048" w:rsidRDefault="00BD3048" w:rsidP="008C2B3C">
      <w:pPr>
        <w:tabs>
          <w:tab w:val="center" w:pos="4677"/>
        </w:tabs>
        <w:jc w:val="both"/>
        <w:rPr>
          <w:rFonts w:ascii="Times New Roman" w:hAnsi="Times New Roman" w:cs="Times New Roman"/>
          <w:color w:val="000000"/>
          <w:sz w:val="28"/>
          <w:szCs w:val="28"/>
        </w:rPr>
      </w:pP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4.1.1. учебные занятия для углубленного изучения английского языка;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4.1.2. увеличение учебных часов, отведённых на изучение отдельных предметов обязательной части;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4.1.4. организацию внеурочной деятельности, ориентированную на обеспечение индивидуальных потребностей обучающихся;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4.1.5. иные учебные предметы (с учетом потребностей обучающегося и возможностей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 В индивидуальный учебный план основного общего образования входят следующие обязательные предметные области и учебные предметы:</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4.3.1. филология (русский язык, литература, иностранный язык);</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4.3.2. общественно-научные предметы (история, обществознание, география);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4.3.3. математика и информатика (математика, алгебра, геометрия, информатика);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4.3.4. естественнонаучные предметы (физика, биология, химия);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4.3.5. искусство (изобразительное искусство, музыка);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4.3.6. технология (технология);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4.3.7. физическая культура и основы безопасности жизнедеятельности (физическая культура, основы безопасности жизнедеятельности).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4.4. Количество учебных занятий за 5 лет не может составлять менее 5 267 часов и более 6 020 часов.</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4.5. Нормативный срок освоения образовательной программы основного общего образования составляет 5 лет. Индивидуальный учебный план может </w:t>
      </w:r>
      <w:r w:rsidRPr="00BD3048">
        <w:rPr>
          <w:rFonts w:ascii="Times New Roman" w:hAnsi="Times New Roman" w:cs="Times New Roman"/>
          <w:color w:val="000000"/>
          <w:sz w:val="28"/>
          <w:szCs w:val="28"/>
          <w:shd w:val="clear" w:color="auto" w:fill="FFFFFF"/>
        </w:rPr>
        <w:lastRenderedPageBreak/>
        <w:t>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r w:rsidRPr="00BD3048">
        <w:rPr>
          <w:rFonts w:ascii="Times New Roman" w:hAnsi="Times New Roman" w:cs="Times New Roman"/>
          <w:color w:val="000000"/>
          <w:sz w:val="28"/>
          <w:szCs w:val="28"/>
        </w:rPr>
        <w:br/>
      </w:r>
    </w:p>
    <w:p w:rsidR="00BD3048" w:rsidRPr="00BD3048" w:rsidRDefault="00BD3048" w:rsidP="00BD3048">
      <w:pPr>
        <w:tabs>
          <w:tab w:val="center" w:pos="4677"/>
        </w:tabs>
        <w:jc w:val="center"/>
        <w:rPr>
          <w:rFonts w:ascii="Times New Roman" w:hAnsi="Times New Roman" w:cs="Times New Roman"/>
          <w:color w:val="000000"/>
          <w:sz w:val="28"/>
          <w:szCs w:val="28"/>
        </w:rPr>
      </w:pPr>
      <w:r w:rsidRPr="00BD3048">
        <w:rPr>
          <w:rFonts w:ascii="Times New Roman" w:hAnsi="Times New Roman" w:cs="Times New Roman"/>
          <w:b/>
          <w:color w:val="000000"/>
          <w:sz w:val="28"/>
          <w:szCs w:val="28"/>
          <w:shd w:val="clear" w:color="auto" w:fill="FFFFFF"/>
        </w:rPr>
        <w:t>V. Требования к индивидуальному учебному плану среднего общего образования</w:t>
      </w:r>
    </w:p>
    <w:p w:rsidR="00BD3048" w:rsidRDefault="00BD3048" w:rsidP="00BD3048">
      <w:pPr>
        <w:tabs>
          <w:tab w:val="center" w:pos="4677"/>
        </w:tabs>
        <w:jc w:val="both"/>
        <w:rPr>
          <w:rFonts w:ascii="Times New Roman" w:hAnsi="Times New Roman" w:cs="Times New Roman"/>
          <w:color w:val="000000"/>
          <w:sz w:val="28"/>
          <w:szCs w:val="28"/>
        </w:rPr>
      </w:pP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BD3048">
        <w:rPr>
          <w:rFonts w:ascii="Times New Roman" w:hAnsi="Times New Roman" w:cs="Times New Roman"/>
          <w:color w:val="000000"/>
          <w:sz w:val="28"/>
          <w:szCs w:val="28"/>
          <w:shd w:val="clear" w:color="auto" w:fill="FFFFFF"/>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5.2.</w:t>
      </w:r>
      <w:proofErr w:type="gramEnd"/>
      <w:r w:rsidRPr="00BD3048">
        <w:rPr>
          <w:rFonts w:ascii="Times New Roman" w:hAnsi="Times New Roman" w:cs="Times New Roman"/>
          <w:color w:val="000000"/>
          <w:sz w:val="28"/>
          <w:szCs w:val="28"/>
          <w:shd w:val="clear" w:color="auto" w:fill="FFFFFF"/>
        </w:rPr>
        <w:t xml:space="preserve"> Остальные учебные предметы на базовом уровне включаются в индивидуальный учебный план по выбору.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VI. Необходимые условия для реализации учебного плана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6.1. Для составления индивидуального учебного плана следует:</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6.1.1. включить в учебный план обязательные учебные предметы на базовом уровне (инвариантная часть федерального компонента);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6.1.2. в учебный план также могут быть включены другие учебные предметы на базовом уровне (из вариативной части федерального компонента);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6.1.3. включить в учебный план региональный компонент;</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6.1.4. составление учебного плана завершается формированием компонента образовательной организации (в объеме не менее 280 часов за два учебных года).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VII. Сроки работы по индивидуальному учебному плану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w:t>
      </w:r>
      <w:r w:rsidRPr="00BD3048">
        <w:rPr>
          <w:rFonts w:ascii="Times New Roman" w:hAnsi="Times New Roman" w:cs="Times New Roman"/>
          <w:color w:val="000000"/>
          <w:sz w:val="28"/>
          <w:szCs w:val="28"/>
          <w:shd w:val="clear" w:color="auto" w:fill="FFFFFF"/>
        </w:rPr>
        <w:lastRenderedPageBreak/>
        <w:t>отведенных на преподавание базовых и профильных учебных предметов федерального компонента.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VIII. Контроль исполнения индивидуального учебного плана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r w:rsidRPr="00BD3048">
        <w:rPr>
          <w:rFonts w:ascii="Times New Roman" w:hAnsi="Times New Roman" w:cs="Times New Roman"/>
          <w:color w:val="000000"/>
          <w:sz w:val="28"/>
          <w:szCs w:val="28"/>
        </w:rPr>
        <w:br/>
      </w:r>
    </w:p>
    <w:p w:rsidR="00BD3048" w:rsidRPr="00BD3048" w:rsidRDefault="00BD3048" w:rsidP="00BD3048">
      <w:pPr>
        <w:tabs>
          <w:tab w:val="center" w:pos="4677"/>
        </w:tabs>
        <w:jc w:val="center"/>
        <w:rPr>
          <w:rFonts w:ascii="Times New Roman" w:hAnsi="Times New Roman" w:cs="Times New Roman"/>
          <w:color w:val="000000"/>
          <w:sz w:val="28"/>
          <w:szCs w:val="28"/>
        </w:rPr>
      </w:pPr>
      <w:r w:rsidRPr="00BD3048">
        <w:rPr>
          <w:rFonts w:ascii="Times New Roman" w:hAnsi="Times New Roman" w:cs="Times New Roman"/>
          <w:b/>
          <w:color w:val="000000"/>
          <w:sz w:val="28"/>
          <w:szCs w:val="28"/>
          <w:shd w:val="clear" w:color="auto" w:fill="FFFFFF"/>
        </w:rPr>
        <w:t>IX. Государственная итоговая аттестация обучающихся</w:t>
      </w:r>
    </w:p>
    <w:p w:rsidR="00BD3048" w:rsidRDefault="00BD3048" w:rsidP="00BD3048">
      <w:pPr>
        <w:tabs>
          <w:tab w:val="center" w:pos="4677"/>
        </w:tabs>
        <w:jc w:val="both"/>
        <w:rPr>
          <w:rFonts w:ascii="Times New Roman" w:hAnsi="Times New Roman" w:cs="Times New Roman"/>
          <w:color w:val="000000"/>
          <w:sz w:val="28"/>
          <w:szCs w:val="28"/>
        </w:rPr>
      </w:pP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X. Финансовое обеспечение и материально-техническое оснащение</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r w:rsidRPr="00BD3048">
        <w:rPr>
          <w:rFonts w:ascii="Times New Roman" w:hAnsi="Times New Roman" w:cs="Times New Roman"/>
          <w:color w:val="000000"/>
          <w:sz w:val="28"/>
          <w:szCs w:val="28"/>
        </w:rPr>
        <w:br/>
      </w:r>
    </w:p>
    <w:p w:rsidR="00BD3048" w:rsidRPr="00BD3048" w:rsidRDefault="00BD3048" w:rsidP="00BD3048">
      <w:pPr>
        <w:tabs>
          <w:tab w:val="center" w:pos="4677"/>
        </w:tabs>
        <w:jc w:val="center"/>
        <w:rPr>
          <w:rFonts w:ascii="Times New Roman" w:hAnsi="Times New Roman" w:cs="Times New Roman"/>
          <w:color w:val="000000"/>
          <w:sz w:val="28"/>
          <w:szCs w:val="28"/>
        </w:rPr>
      </w:pPr>
      <w:r w:rsidRPr="00BD3048">
        <w:rPr>
          <w:rFonts w:ascii="Times New Roman" w:hAnsi="Times New Roman" w:cs="Times New Roman"/>
          <w:b/>
          <w:color w:val="000000"/>
          <w:sz w:val="28"/>
          <w:szCs w:val="28"/>
          <w:shd w:val="clear" w:color="auto" w:fill="FFFFFF"/>
        </w:rPr>
        <w:lastRenderedPageBreak/>
        <w:t>XI. Порядок управления</w:t>
      </w:r>
    </w:p>
    <w:p w:rsidR="00BD3048" w:rsidRDefault="00BD3048" w:rsidP="00BD3048">
      <w:pPr>
        <w:tabs>
          <w:tab w:val="center" w:pos="4677"/>
        </w:tabs>
        <w:jc w:val="both"/>
        <w:rPr>
          <w:rFonts w:ascii="Times New Roman" w:hAnsi="Times New Roman" w:cs="Times New Roman"/>
          <w:color w:val="000000"/>
          <w:sz w:val="28"/>
          <w:szCs w:val="28"/>
          <w:shd w:val="clear" w:color="auto" w:fill="FFFFFF"/>
        </w:rPr>
      </w:pP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11.1. В компетенцию администрации образовательной организации входит:</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11.1.1. разработка положения об организации обучения по индивидуальному  учебному плану;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11.1.3. обеспечение своевременного подбора учителей, проведение экспертизы учебных программ и контроль их выполнения;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11.1.4. 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 При организации обучения по индивидуальному учебному плану образовательная организация имеет следующие документы:</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11.2.1. заявление родителей (законных представителей) обучающихся;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11.2.2. решение педагогического совета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11.2.3. приказ органа управления образованием о переходе обучающегося на обучение по индивидуальному учебному плану;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11.2.4. приказ руководителя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11.2.6. журнал учета обучения по индивидуальному  учебному плану.</w:t>
      </w:r>
      <w:r w:rsidRPr="00BD3048">
        <w:rPr>
          <w:rFonts w:ascii="Times New Roman" w:hAnsi="Times New Roman" w:cs="Times New Roman"/>
          <w:color w:val="000000"/>
          <w:sz w:val="28"/>
          <w:szCs w:val="28"/>
        </w:rPr>
        <w:br/>
      </w:r>
    </w:p>
    <w:p w:rsidR="00BD3048" w:rsidRPr="00BD3048" w:rsidRDefault="00BD3048" w:rsidP="00BD3048">
      <w:pPr>
        <w:tabs>
          <w:tab w:val="center" w:pos="4677"/>
        </w:tabs>
        <w:jc w:val="center"/>
        <w:rPr>
          <w:rFonts w:ascii="Times New Roman" w:hAnsi="Times New Roman" w:cs="Times New Roman"/>
          <w:b/>
          <w:color w:val="000000"/>
          <w:sz w:val="28"/>
          <w:szCs w:val="28"/>
          <w:shd w:val="clear" w:color="auto" w:fill="FFFFFF"/>
        </w:rPr>
      </w:pPr>
      <w:r w:rsidRPr="00BD3048">
        <w:rPr>
          <w:rFonts w:ascii="Times New Roman" w:hAnsi="Times New Roman" w:cs="Times New Roman"/>
          <w:b/>
          <w:color w:val="000000"/>
          <w:sz w:val="28"/>
          <w:szCs w:val="28"/>
          <w:shd w:val="clear" w:color="auto" w:fill="FFFFFF"/>
        </w:rPr>
        <w:t>XII. Порядок принятия и срок действия Положения</w:t>
      </w:r>
    </w:p>
    <w:p w:rsidR="00BD3048" w:rsidRDefault="00BD3048" w:rsidP="00BD3048">
      <w:pPr>
        <w:tabs>
          <w:tab w:val="center" w:pos="4677"/>
        </w:tabs>
        <w:jc w:val="both"/>
        <w:rPr>
          <w:rFonts w:ascii="Times New Roman" w:hAnsi="Times New Roman" w:cs="Times New Roman"/>
          <w:color w:val="000000"/>
          <w:sz w:val="28"/>
          <w:szCs w:val="28"/>
          <w:shd w:val="clear" w:color="auto" w:fill="FFFFFF"/>
        </w:rPr>
      </w:pPr>
    </w:p>
    <w:p w:rsidR="007952CE" w:rsidRPr="00BD3048" w:rsidRDefault="00BD3048" w:rsidP="00BD3048">
      <w:pPr>
        <w:tabs>
          <w:tab w:val="center" w:pos="4677"/>
        </w:tabs>
        <w:jc w:val="both"/>
        <w:rPr>
          <w:rFonts w:ascii="Times New Roman" w:hAnsi="Times New Roman" w:cs="Times New Roman"/>
          <w:sz w:val="28"/>
          <w:szCs w:val="28"/>
        </w:rPr>
      </w:pPr>
      <w:r w:rsidRPr="00BD3048">
        <w:rPr>
          <w:rFonts w:ascii="Times New Roman" w:hAnsi="Times New Roman" w:cs="Times New Roman"/>
          <w:color w:val="000000"/>
          <w:sz w:val="28"/>
          <w:szCs w:val="28"/>
          <w:shd w:val="clear" w:color="auto" w:fill="FFFFFF"/>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12.2. Настоящее Положение принимается на неопределенный срок и вступает в силу с момента его утверждения.</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 xml:space="preserve">12.4. Изменения и дополнения к Положению принимаются на </w:t>
      </w:r>
      <w:r w:rsidRPr="00BD3048">
        <w:rPr>
          <w:rFonts w:ascii="Times New Roman" w:hAnsi="Times New Roman" w:cs="Times New Roman"/>
          <w:color w:val="000000"/>
          <w:sz w:val="28"/>
          <w:szCs w:val="28"/>
          <w:shd w:val="clear" w:color="auto" w:fill="FFFFFF"/>
        </w:rPr>
        <w:lastRenderedPageBreak/>
        <w:t>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r w:rsidRPr="00BD3048">
        <w:rPr>
          <w:rFonts w:ascii="Times New Roman" w:hAnsi="Times New Roman" w:cs="Times New Roman"/>
          <w:color w:val="000000"/>
          <w:sz w:val="28"/>
          <w:szCs w:val="28"/>
        </w:rPr>
        <w:br/>
      </w:r>
      <w:r w:rsidRPr="00BD3048">
        <w:rPr>
          <w:rFonts w:ascii="Times New Roman" w:hAnsi="Times New Roman" w:cs="Times New Roman"/>
          <w:color w:val="000000"/>
          <w:sz w:val="28"/>
          <w:szCs w:val="28"/>
          <w:shd w:val="clear" w:color="auto" w:fill="FFFFFF"/>
        </w:rPr>
        <w:t>Статьи 273-ФЗ:</w:t>
      </w:r>
    </w:p>
    <w:sectPr w:rsidR="007952CE" w:rsidRPr="00BD3048" w:rsidSect="00BD3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C61"/>
    <w:rsid w:val="00227357"/>
    <w:rsid w:val="002F734B"/>
    <w:rsid w:val="00303009"/>
    <w:rsid w:val="00356F35"/>
    <w:rsid w:val="006C7C61"/>
    <w:rsid w:val="007952CE"/>
    <w:rsid w:val="008C2B3C"/>
    <w:rsid w:val="00BD3048"/>
    <w:rsid w:val="00CD7192"/>
    <w:rsid w:val="00E828E3"/>
    <w:rsid w:val="00E844C8"/>
    <w:rsid w:val="00F44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1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D719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34"/>
    <w:qFormat/>
    <w:rsid w:val="008C2B3C"/>
    <w:pPr>
      <w:ind w:left="720"/>
      <w:contextualSpacing/>
    </w:pPr>
  </w:style>
  <w:style w:type="paragraph" w:styleId="a4">
    <w:name w:val="Balloon Text"/>
    <w:basedOn w:val="a"/>
    <w:link w:val="a5"/>
    <w:uiPriority w:val="99"/>
    <w:semiHidden/>
    <w:unhideWhenUsed/>
    <w:rsid w:val="00E828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28E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секретарь</cp:lastModifiedBy>
  <cp:revision>5</cp:revision>
  <cp:lastPrinted>2017-11-29T05:36:00Z</cp:lastPrinted>
  <dcterms:created xsi:type="dcterms:W3CDTF">2017-11-29T06:25:00Z</dcterms:created>
  <dcterms:modified xsi:type="dcterms:W3CDTF">2018-10-29T12:27:00Z</dcterms:modified>
</cp:coreProperties>
</file>